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4DCC1F" w14:textId="00744E04" w:rsidR="004D5CAC" w:rsidRPr="00276851" w:rsidRDefault="004D5CAC">
      <w:pPr>
        <w:rPr>
          <w:lang w:val="de-DE"/>
        </w:rPr>
      </w:pPr>
    </w:p>
    <w:p w14:paraId="1C9C8C6B" w14:textId="77777777" w:rsidR="004D5CAC" w:rsidRPr="00276851" w:rsidRDefault="00E96A23">
      <w:pPr>
        <w:pStyle w:val="Heading1"/>
        <w:rPr>
          <w:lang w:val="de-DE"/>
        </w:rPr>
      </w:pPr>
      <w:r w:rsidRPr="00276851">
        <w:rPr>
          <w:lang w:val="de-DE"/>
        </w:rPr>
        <w:t>Agenda and Minutes</w:t>
      </w:r>
    </w:p>
    <w:p w14:paraId="3CC39F77" w14:textId="4548F360" w:rsidR="00F96ED8" w:rsidRDefault="002A659B" w:rsidP="00F96ED8">
      <w:pPr>
        <w:rPr>
          <w:lang w:val="de-DE"/>
        </w:rPr>
      </w:pPr>
      <w:r>
        <w:rPr>
          <w:lang w:val="de-DE"/>
        </w:rPr>
        <w:t>December 14, 2020 6:30pm</w:t>
      </w:r>
    </w:p>
    <w:p w14:paraId="37C973B8" w14:textId="6D15C628" w:rsidR="004D5CAC" w:rsidRPr="00276851" w:rsidRDefault="00EA74C4">
      <w:pPr>
        <w:rPr>
          <w:lang w:val="de-DE"/>
        </w:rPr>
      </w:pPr>
      <w:r>
        <w:rPr>
          <w:lang w:val="de-DE"/>
        </w:rPr>
        <w:t xml:space="preserve">Attendance: </w:t>
      </w:r>
      <w:r w:rsidRPr="00EA74C4">
        <w:rPr>
          <w:lang w:val="de-DE"/>
        </w:rPr>
        <w:t>Abdul-Rahim Abdulai, Alex Green, Brenna McCutcheon, Hillary Dort, Janan Shoja Doost, Karim Mosna, Natalie Vasilivetsky, Nicholas Cooper, Sasha Radisic, Scott McWhinnie</w:t>
      </w:r>
      <w:r>
        <w:rPr>
          <w:lang w:val="de-DE"/>
        </w:rPr>
        <w:t>, Ian McDiarmid</w:t>
      </w:r>
    </w:p>
    <w:tbl>
      <w:tblPr>
        <w:tblW w:w="1304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22"/>
        <w:gridCol w:w="4217"/>
        <w:gridCol w:w="2695"/>
        <w:gridCol w:w="1559"/>
        <w:gridCol w:w="3748"/>
      </w:tblGrid>
      <w:tr w:rsidR="004D5CAC" w14:paraId="7A532F45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692B5E" w14:textId="77777777" w:rsidR="004D5CAC" w:rsidRDefault="00E96A23" w:rsidP="000345C9">
            <w:pPr>
              <w:jc w:val="center"/>
            </w:pPr>
            <w:r w:rsidRPr="000345C9">
              <w:rPr>
                <w:b/>
              </w:rPr>
              <w:t>#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B1809A" w14:textId="77777777" w:rsidR="004D5CAC" w:rsidRDefault="00E96A23" w:rsidP="000345C9">
            <w:pPr>
              <w:jc w:val="center"/>
            </w:pPr>
            <w:r w:rsidRPr="000345C9">
              <w:rPr>
                <w:b/>
              </w:rPr>
              <w:t>Agenda Items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9F6A69" w14:textId="77777777" w:rsidR="004D5CAC" w:rsidRDefault="00E96A23" w:rsidP="000345C9">
            <w:pPr>
              <w:jc w:val="center"/>
            </w:pPr>
            <w:r w:rsidRPr="000345C9">
              <w:rPr>
                <w:b/>
              </w:rPr>
              <w:t>Speaker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C22F83" w14:textId="77777777" w:rsidR="004D5CAC" w:rsidRDefault="00E96A23" w:rsidP="000345C9">
            <w:pPr>
              <w:jc w:val="center"/>
            </w:pPr>
            <w:r w:rsidRPr="000345C9">
              <w:rPr>
                <w:b/>
              </w:rPr>
              <w:t xml:space="preserve">Time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A587AF" w14:textId="77777777" w:rsidR="004D5CAC" w:rsidRDefault="00E96A23" w:rsidP="000345C9">
            <w:pPr>
              <w:jc w:val="center"/>
            </w:pPr>
            <w:r w:rsidRPr="000345C9">
              <w:rPr>
                <w:b/>
              </w:rPr>
              <w:t>Notes</w:t>
            </w:r>
          </w:p>
        </w:tc>
      </w:tr>
      <w:tr w:rsidR="004D5CAC" w14:paraId="7C23AE7F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495D14" w14:textId="77777777" w:rsidR="004D5CAC" w:rsidRDefault="00E96A23" w:rsidP="000345C9">
            <w:pPr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4C192" w14:textId="77777777" w:rsidR="004D5CAC" w:rsidRDefault="00E96A23">
            <w:r>
              <w:t>Call to order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3012B" w14:textId="39E009D7" w:rsidR="004D5CAC" w:rsidRDefault="000A4D2E" w:rsidP="000345C9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07D4E" w14:textId="22C4211E" w:rsidR="004D5CAC" w:rsidRDefault="000A4D2E">
            <w:r>
              <w:t>6:38pm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3D307" w14:textId="77777777" w:rsidR="004D5CAC" w:rsidRDefault="004D5CAC"/>
        </w:tc>
      </w:tr>
      <w:tr w:rsidR="004D5CAC" w14:paraId="3F358B4A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A411C" w14:textId="77777777" w:rsidR="004D5CAC" w:rsidRDefault="00E96A23" w:rsidP="000345C9">
            <w:pPr>
              <w:jc w:val="center"/>
            </w:pPr>
            <w: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0BC7E" w14:textId="77777777" w:rsidR="004D5CAC" w:rsidRDefault="00E96A23">
            <w:r>
              <w:t>Approval of the agenda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C0836" w14:textId="55CE0A2C" w:rsidR="004D5CAC" w:rsidRDefault="000A4D2E" w:rsidP="000345C9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3E2AC" w14:textId="3823A4E3" w:rsidR="004D5CAC" w:rsidRDefault="000A4D2E">
            <w:r>
              <w:t>6:38pm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BBF45" w14:textId="41CFDD29" w:rsidR="004D5CAC" w:rsidRDefault="000A4D2E">
            <w:r>
              <w:t xml:space="preserve">Unanimous </w:t>
            </w:r>
            <w:r w:rsidR="003F0C88">
              <w:t>c</w:t>
            </w:r>
            <w:r>
              <w:t>onsent</w:t>
            </w:r>
          </w:p>
        </w:tc>
      </w:tr>
      <w:tr w:rsidR="004D5CAC" w14:paraId="4D70A824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D6BD4" w14:textId="77777777" w:rsidR="004D5CAC" w:rsidRDefault="00E96A23" w:rsidP="000345C9">
            <w:pPr>
              <w:jc w:val="center"/>
            </w:pPr>
            <w: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E649A" w14:textId="77777777" w:rsidR="004D5CAC" w:rsidRDefault="00E96A23">
            <w:r>
              <w:t xml:space="preserve">Approval of previous meeting minutes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657D0" w14:textId="6D30855B" w:rsidR="004D5CAC" w:rsidRDefault="000A4D2E" w:rsidP="000345C9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3A7AC" w14:textId="31481ED1" w:rsidR="004D5CAC" w:rsidRDefault="000A4D2E">
            <w:r>
              <w:t>6:38pm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348C" w14:textId="499F17C5" w:rsidR="004D5CAC" w:rsidRDefault="000A4D2E">
            <w:r>
              <w:t xml:space="preserve">Unanimous </w:t>
            </w:r>
            <w:r w:rsidR="003F0C88">
              <w:t>c</w:t>
            </w:r>
            <w:bookmarkStart w:id="0" w:name="_GoBack"/>
            <w:bookmarkEnd w:id="0"/>
            <w:r>
              <w:t>onsent</w:t>
            </w:r>
          </w:p>
        </w:tc>
      </w:tr>
      <w:tr w:rsidR="00A273BF" w14:paraId="64F43784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F47AA" w14:textId="26B60CC4" w:rsidR="00A273BF" w:rsidRDefault="005517BF" w:rsidP="00A273BF">
            <w:pPr>
              <w:jc w:val="center"/>
            </w:pPr>
            <w: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D35BF" w14:textId="209928D5" w:rsidR="00A273BF" w:rsidRDefault="002A659B" w:rsidP="00A273BF">
            <w:r>
              <w:t>Report on Hiring Process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3DD4A" w14:textId="39CACDE1" w:rsidR="00A273BF" w:rsidRDefault="000A4D2E" w:rsidP="00A273BF">
            <w:pPr>
              <w:jc w:val="center"/>
            </w:pPr>
            <w:r>
              <w:t>Natalie, Hillary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D584B" w14:textId="5A8B5BCE" w:rsidR="00A273BF" w:rsidRDefault="000A4D2E" w:rsidP="00A273BF">
            <w:r>
              <w:t>6:39pm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10B1D" w14:textId="3C4BBD20" w:rsidR="00A273BF" w:rsidRDefault="000A4D2E" w:rsidP="00A273BF">
            <w:r>
              <w:t xml:space="preserve">Most exciting Google document we’ll ever see. </w:t>
            </w:r>
            <w:r w:rsidR="006676E1">
              <w:t xml:space="preserve">The committee was </w:t>
            </w:r>
            <w:r>
              <w:t xml:space="preserve">walked </w:t>
            </w:r>
            <w:r w:rsidR="006676E1">
              <w:t>through the process by Christopher</w:t>
            </w:r>
            <w:r>
              <w:t>. Can follow the CFRU process rather than UofG. Change to</w:t>
            </w:r>
            <w:r w:rsidR="00A02834">
              <w:t xml:space="preserve"> job</w:t>
            </w:r>
            <w:r>
              <w:t xml:space="preserve"> description will require MoU, but will potentially improve relations. Union may take a while to approve MoU, so schedule will change</w:t>
            </w:r>
          </w:p>
        </w:tc>
      </w:tr>
      <w:tr w:rsidR="00A273BF" w14:paraId="5FDC3B11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2B6F2" w14:textId="31147C78" w:rsidR="00A273BF" w:rsidRDefault="005517BF" w:rsidP="00A273BF">
            <w:pPr>
              <w:jc w:val="center"/>
            </w:pPr>
            <w: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11C48" w14:textId="09FA0813" w:rsidR="00A273BF" w:rsidRDefault="002A659B" w:rsidP="00A273BF">
            <w:r>
              <w:t>Archive Pro</w:t>
            </w:r>
            <w:r w:rsidR="007E064F">
              <w:t>ject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6E31A" w14:textId="1B7179D6" w:rsidR="00A273BF" w:rsidRDefault="006676E1" w:rsidP="00A273BF">
            <w:pPr>
              <w:jc w:val="center"/>
            </w:pPr>
            <w:r>
              <w:t>Scotty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33A7B" w14:textId="12320256" w:rsidR="00A273BF" w:rsidRDefault="006676E1" w:rsidP="00A273BF">
            <w:r>
              <w:t>6:49pm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DEC5" w14:textId="77777777" w:rsidR="00A273BF" w:rsidRDefault="006676E1" w:rsidP="00A273BF">
            <w:r>
              <w:t>No real need for holiday helpers, so instead we’ll have archivists to assist with getting things ready for a museum display.</w:t>
            </w:r>
          </w:p>
          <w:p w14:paraId="5377E67F" w14:textId="77777777" w:rsidR="006676E1" w:rsidRDefault="006676E1" w:rsidP="00A273BF">
            <w:r>
              <w:t>-Motion to get archivists instead of holiday helpers. Passes by unanimous consent</w:t>
            </w:r>
          </w:p>
          <w:p w14:paraId="455E6668" w14:textId="77777777" w:rsidR="006676E1" w:rsidRDefault="006676E1" w:rsidP="00A273BF">
            <w:r>
              <w:lastRenderedPageBreak/>
              <w:t>-Posting should go up this week</w:t>
            </w:r>
          </w:p>
          <w:p w14:paraId="47B758F3" w14:textId="200525A3" w:rsidR="006676E1" w:rsidRDefault="006676E1" w:rsidP="00A273BF">
            <w:r>
              <w:t>-Will involve some coordination with UofG archives</w:t>
            </w:r>
          </w:p>
        </w:tc>
      </w:tr>
      <w:tr w:rsidR="00A273BF" w14:paraId="61A0C503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2DE62" w14:textId="348210AA" w:rsidR="00A273BF" w:rsidRDefault="005517BF" w:rsidP="00A273BF">
            <w:pPr>
              <w:jc w:val="center"/>
            </w:pPr>
            <w:r>
              <w:lastRenderedPageBreak/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A1BF6" w14:textId="40507736" w:rsidR="00A273BF" w:rsidRDefault="002A659B" w:rsidP="00A273BF">
            <w:r>
              <w:t>Equity, Diversity &amp; Inclusion Enhancement Fund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F755A" w14:textId="2DFE9BE8" w:rsidR="00A273BF" w:rsidRDefault="006676E1" w:rsidP="00A273BF">
            <w:pPr>
              <w:jc w:val="center"/>
            </w:pPr>
            <w:r>
              <w:t>Hillary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5AE07" w14:textId="4771BADE" w:rsidR="00A273BF" w:rsidRDefault="006676E1" w:rsidP="00A273BF">
            <w:r>
              <w:t>6:56pm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FC16" w14:textId="641348FC" w:rsidR="00A273BF" w:rsidRDefault="006676E1" w:rsidP="00A273BF">
            <w:r>
              <w:t>Grants available up to $12,000 for students/staff</w:t>
            </w:r>
            <w:r w:rsidR="005D0182">
              <w:t>. We should brainstorm some ideas and apply.</w:t>
            </w:r>
          </w:p>
        </w:tc>
      </w:tr>
      <w:tr w:rsidR="002A659B" w14:paraId="7CB6EDC9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2E8F1" w14:textId="54495297" w:rsidR="002A659B" w:rsidRDefault="002A659B" w:rsidP="002A659B">
            <w:pPr>
              <w:jc w:val="center"/>
            </w:pPr>
            <w: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F521F" w14:textId="6DEBDD22" w:rsidR="002A659B" w:rsidRDefault="002A659B" w:rsidP="002A659B">
            <w:r>
              <w:t>NCRA training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E50BF" w14:textId="7BF90A1B" w:rsidR="002A659B" w:rsidRDefault="005D0182" w:rsidP="002A659B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C6EED" w14:textId="086EF60B" w:rsidR="002A659B" w:rsidRDefault="005D0182" w:rsidP="002A659B">
            <w:r>
              <w:t>6:59pm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5524" w14:textId="264D5735" w:rsidR="002A659B" w:rsidRDefault="005D0182" w:rsidP="002A659B">
            <w:r>
              <w:t xml:space="preserve">Training available for </w:t>
            </w:r>
            <w:r w:rsidR="003F0C88">
              <w:t>B</w:t>
            </w:r>
            <w:r>
              <w:t>oard members from the NCRA</w:t>
            </w:r>
            <w:r w:rsidR="003F0C88">
              <w:t>. Funds available for Board development if necessary</w:t>
            </w:r>
          </w:p>
        </w:tc>
      </w:tr>
      <w:tr w:rsidR="002A659B" w14:paraId="5E21C63B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D4291" w14:textId="0FB246CC" w:rsidR="002A659B" w:rsidRDefault="002A659B" w:rsidP="002A659B">
            <w:pPr>
              <w:jc w:val="center"/>
            </w:pPr>
            <w: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F629C" w14:textId="0C8F545F" w:rsidR="002A659B" w:rsidRDefault="002A659B" w:rsidP="002A659B">
            <w:r>
              <w:t>Election of Officers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6BB6A" w14:textId="667B18B9" w:rsidR="002A659B" w:rsidRDefault="005D0182" w:rsidP="002A659B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08296" w14:textId="102C00F9" w:rsidR="002A659B" w:rsidRDefault="005D0182" w:rsidP="002A659B">
            <w:r>
              <w:t>7:02pm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0C88B" w14:textId="7B241733" w:rsidR="002A659B" w:rsidRDefault="00A02834" w:rsidP="002A659B">
            <w:r>
              <w:t>Alex sung the praises of each position.</w:t>
            </w:r>
          </w:p>
          <w:p w14:paraId="427F9A5E" w14:textId="047AD79E" w:rsidR="00165CAB" w:rsidRDefault="00165CAB" w:rsidP="002A659B">
            <w:r>
              <w:t>Staff Liaison - Scotty- Acclamation</w:t>
            </w:r>
          </w:p>
          <w:p w14:paraId="3A035A47" w14:textId="77777777" w:rsidR="00165CAB" w:rsidRDefault="00165CAB" w:rsidP="002A659B">
            <w:r>
              <w:t>Vice Staff Liaison - Natalie - Acclamation</w:t>
            </w:r>
          </w:p>
          <w:p w14:paraId="7D2774E8" w14:textId="1CC6A121" w:rsidR="00165CAB" w:rsidRDefault="00165CAB" w:rsidP="002A659B">
            <w:r>
              <w:t>Secretary -</w:t>
            </w:r>
            <w:r w:rsidR="00A7201E">
              <w:t>Scotty - Acclamation</w:t>
            </w:r>
          </w:p>
          <w:p w14:paraId="4AFC4D9C" w14:textId="751177EA" w:rsidR="00165CAB" w:rsidRDefault="00165CAB" w:rsidP="002A659B">
            <w:r>
              <w:t xml:space="preserve">Treasurer - </w:t>
            </w:r>
            <w:r w:rsidR="00A84906">
              <w:t>Abdul-Rahim - Acclamation</w:t>
            </w:r>
          </w:p>
          <w:p w14:paraId="0834D098" w14:textId="77777777" w:rsidR="00165CAB" w:rsidRDefault="00165CAB" w:rsidP="002A659B">
            <w:r>
              <w:t>Vice-Chair - Hillary</w:t>
            </w:r>
            <w:r w:rsidR="00A7201E">
              <w:t xml:space="preserve"> -Acclamation</w:t>
            </w:r>
          </w:p>
          <w:p w14:paraId="7B1E8D5B" w14:textId="49E460AD" w:rsidR="00A7201E" w:rsidRDefault="00A7201E" w:rsidP="002A659B">
            <w:r>
              <w:t>Chair - Alex -Acclamation</w:t>
            </w:r>
          </w:p>
        </w:tc>
      </w:tr>
      <w:tr w:rsidR="002A659B" w14:paraId="217E501A" w14:textId="77777777" w:rsidTr="006F2367">
        <w:trPr>
          <w:trHeight w:val="3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EAE1C" w14:textId="18328ACD" w:rsidR="002A659B" w:rsidRDefault="002A659B" w:rsidP="002A659B">
            <w:pPr>
              <w:jc w:val="center"/>
            </w:pPr>
            <w:r>
              <w:t>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A387F" w14:textId="71A46D17" w:rsidR="002A659B" w:rsidRDefault="002A659B" w:rsidP="002A659B">
            <w:r>
              <w:t>Team Charter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62F2F" w14:textId="3D7F51D4" w:rsidR="002A659B" w:rsidRDefault="00A84906" w:rsidP="002A659B">
            <w:pPr>
              <w:jc w:val="center"/>
            </w:pPr>
            <w:r>
              <w:t>Nicholas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0D101D" w14:textId="6C892EEE" w:rsidR="002A659B" w:rsidRDefault="00A84906" w:rsidP="002A659B">
            <w:r>
              <w:t>7:33pm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6CD5" w14:textId="77777777" w:rsidR="002A659B" w:rsidRDefault="00A84906" w:rsidP="002A659B">
            <w:r>
              <w:t>Nicholas has made minor revisions.</w:t>
            </w:r>
          </w:p>
          <w:p w14:paraId="7A30140E" w14:textId="26C17C5B" w:rsidR="00A02834" w:rsidRDefault="00A02834" w:rsidP="002A659B">
            <w:r>
              <w:t xml:space="preserve">The </w:t>
            </w:r>
            <w:r w:rsidR="003F0C88">
              <w:t>B</w:t>
            </w:r>
            <w:r>
              <w:t>oard’s going to work to be the best team it can be, even though it can’t meet in person due to the pandemic.</w:t>
            </w:r>
          </w:p>
        </w:tc>
      </w:tr>
      <w:tr w:rsidR="002A659B" w14:paraId="368A6C33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3C865" w14:textId="06F03CE0" w:rsidR="002A659B" w:rsidRDefault="002A659B" w:rsidP="002A659B">
            <w:pPr>
              <w:jc w:val="center"/>
            </w:pPr>
            <w:r>
              <w:t>10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B8117" w14:textId="4BFA0E7B" w:rsidR="002A659B" w:rsidRDefault="002A659B" w:rsidP="002A659B">
            <w:r>
              <w:t>Other Business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42440" w14:textId="19BA450B" w:rsidR="002A659B" w:rsidRDefault="00A84906" w:rsidP="002A659B">
            <w:pPr>
              <w:jc w:val="center"/>
            </w:pPr>
            <w:r>
              <w:t>Scotty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F7D60" w14:textId="2D4B3A5A" w:rsidR="002A659B" w:rsidRDefault="00A84906" w:rsidP="002A659B">
            <w:r>
              <w:t>7:38pm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9825A" w14:textId="541C02FE" w:rsidR="002A659B" w:rsidRDefault="00A84906" w:rsidP="002A659B">
            <w:r>
              <w:t>Staff restructuring. Scotty gave quick overview to new Board Members</w:t>
            </w:r>
          </w:p>
        </w:tc>
      </w:tr>
      <w:tr w:rsidR="002A659B" w14:paraId="7F95F744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59F2A" w14:textId="479E126C" w:rsidR="002A659B" w:rsidRDefault="002A659B" w:rsidP="002A659B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808C5" w14:textId="530A59BA" w:rsidR="002A659B" w:rsidRDefault="002A659B" w:rsidP="002A659B">
            <w:r>
              <w:t>Motion to move in camera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52072" w14:textId="56B38F6A" w:rsidR="002A659B" w:rsidRDefault="0008316C" w:rsidP="002A659B">
            <w:pPr>
              <w:jc w:val="center"/>
            </w:pPr>
            <w:r>
              <w:t>Scotty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A75B3" w14:textId="3029344B" w:rsidR="002A659B" w:rsidRDefault="0008316C" w:rsidP="002A659B">
            <w:r>
              <w:t>7:42pm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4E62" w14:textId="0E356386" w:rsidR="002A659B" w:rsidRDefault="003F0C88" w:rsidP="002A659B">
            <w:r>
              <w:t xml:space="preserve">Ian departed. </w:t>
            </w:r>
            <w:r w:rsidR="009401D6">
              <w:t>Karim departed. Hillary departed.</w:t>
            </w:r>
            <w:r w:rsidR="00A02834">
              <w:t xml:space="preserve"> Unanimous approval of staff COLA</w:t>
            </w:r>
          </w:p>
        </w:tc>
      </w:tr>
      <w:tr w:rsidR="002A659B" w14:paraId="6C803B44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BDA99" w14:textId="6671DAFE" w:rsidR="002A659B" w:rsidRDefault="002A659B" w:rsidP="002A659B">
            <w:pPr>
              <w:jc w:val="center"/>
            </w:pPr>
            <w:r>
              <w:t>12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DF2D5" w14:textId="4F2114A1" w:rsidR="002A659B" w:rsidRDefault="002A659B" w:rsidP="002A659B">
            <w:r>
              <w:t>Motion to move out of camera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98149" w14:textId="46778067" w:rsidR="002A659B" w:rsidRDefault="009401D6" w:rsidP="002A659B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1B84C" w14:textId="0DD65FF0" w:rsidR="002A659B" w:rsidRDefault="009401D6" w:rsidP="002A659B">
            <w:r>
              <w:t>8:14pm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E8F2" w14:textId="77777777" w:rsidR="002A659B" w:rsidRDefault="002A659B" w:rsidP="002A659B"/>
        </w:tc>
      </w:tr>
      <w:tr w:rsidR="002A659B" w14:paraId="2671D982" w14:textId="77777777" w:rsidTr="00F969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AA3B6" w14:textId="135D8C7C" w:rsidR="002A659B" w:rsidRDefault="002A659B" w:rsidP="002A659B">
            <w:pPr>
              <w:jc w:val="center"/>
            </w:pPr>
            <w:r>
              <w:t>13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72DE5" w14:textId="43213915" w:rsidR="002A659B" w:rsidRDefault="002A659B" w:rsidP="002A659B">
            <w:r>
              <w:t>Adjournment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88D8B" w14:textId="154BF195" w:rsidR="002A659B" w:rsidRDefault="009401D6" w:rsidP="002A659B">
            <w:pPr>
              <w:jc w:val="center"/>
            </w:pPr>
            <w:r>
              <w:t>Alex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B0827" w14:textId="5AA527AD" w:rsidR="002A659B" w:rsidRDefault="009401D6" w:rsidP="002A659B">
            <w:r>
              <w:t>8:14pm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A744" w14:textId="4B3E47AD" w:rsidR="002A659B" w:rsidRDefault="009401D6" w:rsidP="002A659B">
            <w:r>
              <w:t>Unanimous consent</w:t>
            </w:r>
          </w:p>
        </w:tc>
      </w:tr>
    </w:tbl>
    <w:p w14:paraId="0E6E981E" w14:textId="501819F5" w:rsidR="004D5CAC" w:rsidRDefault="004D5CAC"/>
    <w:sectPr w:rsidR="004D5CAC">
      <w:headerReference w:type="default" r:id="rId8"/>
      <w:footerReference w:type="default" r:id="rId9"/>
      <w:pgSz w:w="15840" w:h="12240"/>
      <w:pgMar w:top="2179" w:right="1440" w:bottom="17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6E42" w14:textId="77777777" w:rsidR="00A006BE" w:rsidRDefault="00A006BE">
      <w:r>
        <w:separator/>
      </w:r>
    </w:p>
  </w:endnote>
  <w:endnote w:type="continuationSeparator" w:id="0">
    <w:p w14:paraId="6DDC7219" w14:textId="77777777" w:rsidR="00A006BE" w:rsidRDefault="00A0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DBF2" w14:textId="77777777" w:rsidR="00ED4045" w:rsidRDefault="00ED4045">
    <w:pPr>
      <w:tabs>
        <w:tab w:val="left" w:pos="0"/>
        <w:tab w:val="center" w:pos="6660"/>
        <w:tab w:val="right" w:pos="12960"/>
      </w:tabs>
      <w:ind w:left="-720" w:right="-900"/>
    </w:pPr>
    <w:r>
      <w:tab/>
      <w:t>CFRU Board of Directors Meeting Agenda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1111FD">
      <w:rPr>
        <w:noProof/>
      </w:rPr>
      <w:t>10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111FD">
      <w:rPr>
        <w:noProof/>
      </w:rPr>
      <w:t>10</w:t>
    </w:r>
    <w:r>
      <w:fldChar w:fldCharType="end"/>
    </w:r>
    <w:r>
      <w:t xml:space="preserve"> </w:t>
    </w:r>
    <w:r>
      <w:tab/>
    </w:r>
  </w:p>
  <w:p w14:paraId="41EBAD81" w14:textId="77777777" w:rsidR="00ED4045" w:rsidRDefault="00ED4045">
    <w:pPr>
      <w:tabs>
        <w:tab w:val="center" w:pos="6480"/>
        <w:tab w:val="right" w:pos="13320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9C02" w14:textId="77777777" w:rsidR="00A006BE" w:rsidRDefault="00A006BE">
      <w:r>
        <w:separator/>
      </w:r>
    </w:p>
  </w:footnote>
  <w:footnote w:type="continuationSeparator" w:id="0">
    <w:p w14:paraId="1B8A791F" w14:textId="77777777" w:rsidR="00A006BE" w:rsidRDefault="00A0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24B7" w14:textId="77777777" w:rsidR="00ED4045" w:rsidRDefault="00ED4045">
    <w:pPr>
      <w:tabs>
        <w:tab w:val="left" w:pos="0"/>
        <w:tab w:val="center" w:pos="7920"/>
        <w:tab w:val="right" w:pos="12960"/>
      </w:tabs>
      <w:spacing w:before="1258"/>
      <w:ind w:right="-900"/>
    </w:pPr>
    <w:r>
      <w:rPr>
        <w:rFonts w:ascii="Arial Black" w:eastAsia="Arial Black" w:hAnsi="Arial Black" w:cs="Arial Black"/>
        <w:sz w:val="2"/>
        <w:szCs w:val="2"/>
      </w:rPr>
      <w:br/>
    </w:r>
    <w:r>
      <w:rPr>
        <w:rFonts w:ascii="Arial Black" w:eastAsia="Arial Black" w:hAnsi="Arial Black" w:cs="Arial Black"/>
        <w:sz w:val="22"/>
        <w:szCs w:val="22"/>
      </w:rPr>
      <w:tab/>
    </w:r>
    <w:r>
      <w:rPr>
        <w:rFonts w:ascii="Arial Black" w:eastAsia="Arial Black" w:hAnsi="Arial Black" w:cs="Arial Black"/>
        <w:sz w:val="32"/>
        <w:szCs w:val="32"/>
      </w:rPr>
      <w:t>CFRU Board of Directors Meeting Agenda</w:t>
    </w:r>
    <w:r w:rsidR="00A006BE">
      <w:rPr>
        <w:noProof/>
      </w:rPr>
      <w:pict w14:anchorId="4ECC8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png" o:spid="_x0000_s2049" type="#_x0000_t75" style="position:absolute;margin-left:-52.5pt;margin-top:-30.35pt;width:208.95pt;height:60.15pt;z-index:1;visibility:visible;mso-wrap-distance-left:9.05pt;mso-wrap-distance-right:9.05pt;mso-position-horizontal-relative:margin;mso-position-vertical-relative:text" o:allowincell="f" o:allowoverlap="f">
          <v:imagedata r:id="rId1" o:title="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122E"/>
    <w:multiLevelType w:val="hybridMultilevel"/>
    <w:tmpl w:val="AD4CB16A"/>
    <w:lvl w:ilvl="0" w:tplc="D898E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CAC"/>
    <w:rsid w:val="000345C9"/>
    <w:rsid w:val="0007497E"/>
    <w:rsid w:val="0008316C"/>
    <w:rsid w:val="000A4D2E"/>
    <w:rsid w:val="000B4724"/>
    <w:rsid w:val="000E6DA4"/>
    <w:rsid w:val="000F2EED"/>
    <w:rsid w:val="000F4D33"/>
    <w:rsid w:val="001111FD"/>
    <w:rsid w:val="001636ED"/>
    <w:rsid w:val="00165CAB"/>
    <w:rsid w:val="001E2E13"/>
    <w:rsid w:val="00206989"/>
    <w:rsid w:val="00235559"/>
    <w:rsid w:val="00237DCE"/>
    <w:rsid w:val="00276851"/>
    <w:rsid w:val="002A659B"/>
    <w:rsid w:val="002D4722"/>
    <w:rsid w:val="003724DD"/>
    <w:rsid w:val="00384108"/>
    <w:rsid w:val="00391DD8"/>
    <w:rsid w:val="00397295"/>
    <w:rsid w:val="003978C3"/>
    <w:rsid w:val="003E3FE9"/>
    <w:rsid w:val="003F0C88"/>
    <w:rsid w:val="004532E4"/>
    <w:rsid w:val="00453486"/>
    <w:rsid w:val="00466C3B"/>
    <w:rsid w:val="00470B0E"/>
    <w:rsid w:val="004A3E80"/>
    <w:rsid w:val="004D5CAC"/>
    <w:rsid w:val="00521388"/>
    <w:rsid w:val="005517BF"/>
    <w:rsid w:val="005C547B"/>
    <w:rsid w:val="005D0182"/>
    <w:rsid w:val="005D5DA4"/>
    <w:rsid w:val="005E0EB2"/>
    <w:rsid w:val="00666E42"/>
    <w:rsid w:val="006676E1"/>
    <w:rsid w:val="006E13B5"/>
    <w:rsid w:val="006F2367"/>
    <w:rsid w:val="007107C9"/>
    <w:rsid w:val="00723D2A"/>
    <w:rsid w:val="007771F4"/>
    <w:rsid w:val="007810B2"/>
    <w:rsid w:val="0078776F"/>
    <w:rsid w:val="007C5489"/>
    <w:rsid w:val="007E064F"/>
    <w:rsid w:val="008011A3"/>
    <w:rsid w:val="00836CD3"/>
    <w:rsid w:val="00842362"/>
    <w:rsid w:val="00881152"/>
    <w:rsid w:val="008D07CF"/>
    <w:rsid w:val="008D480C"/>
    <w:rsid w:val="00922AB4"/>
    <w:rsid w:val="009401D6"/>
    <w:rsid w:val="00A006BE"/>
    <w:rsid w:val="00A02834"/>
    <w:rsid w:val="00A1698E"/>
    <w:rsid w:val="00A273BF"/>
    <w:rsid w:val="00A31002"/>
    <w:rsid w:val="00A7201E"/>
    <w:rsid w:val="00A82B1B"/>
    <w:rsid w:val="00A84906"/>
    <w:rsid w:val="00B50F1A"/>
    <w:rsid w:val="00BE3B09"/>
    <w:rsid w:val="00C76F4F"/>
    <w:rsid w:val="00CC03CD"/>
    <w:rsid w:val="00CF3C12"/>
    <w:rsid w:val="00D674B9"/>
    <w:rsid w:val="00DC72EC"/>
    <w:rsid w:val="00E73DDF"/>
    <w:rsid w:val="00E95BDD"/>
    <w:rsid w:val="00E96A23"/>
    <w:rsid w:val="00EA74C4"/>
    <w:rsid w:val="00ED4045"/>
    <w:rsid w:val="00EE6B20"/>
    <w:rsid w:val="00EE7173"/>
    <w:rsid w:val="00F11201"/>
    <w:rsid w:val="00F96968"/>
    <w:rsid w:val="00F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53CBF"/>
  <w15:chartTrackingRefBased/>
  <w15:docId w15:val="{98792D22-A7EA-4279-9FDE-4B67DAE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0"/>
      </w:tabs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0"/>
      </w:tabs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877563264370086236gmail-m-3732115461637529500gmailmsg">
    <w:name w:val="m_877563264370086236gmail-m_-3732115461637529500gmail_msg"/>
    <w:rsid w:val="00384108"/>
  </w:style>
  <w:style w:type="character" w:customStyle="1" w:styleId="aqj">
    <w:name w:val="aqj"/>
    <w:rsid w:val="00384108"/>
  </w:style>
  <w:style w:type="paragraph" w:styleId="Header">
    <w:name w:val="header"/>
    <w:basedOn w:val="Normal"/>
    <w:link w:val="HeaderChar"/>
    <w:uiPriority w:val="99"/>
    <w:unhideWhenUsed/>
    <w:rsid w:val="00A27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73B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73B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E41D-D7D7-43EE-80E2-67085A89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BBBSG</dc:creator>
  <cp:keywords/>
  <cp:lastModifiedBy>Alex Green</cp:lastModifiedBy>
  <cp:revision>7</cp:revision>
  <dcterms:created xsi:type="dcterms:W3CDTF">2020-12-14T23:10:00Z</dcterms:created>
  <dcterms:modified xsi:type="dcterms:W3CDTF">2020-12-15T01:44:00Z</dcterms:modified>
</cp:coreProperties>
</file>